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4A" w:rsidRPr="00B5252E" w:rsidRDefault="00AA6B4A" w:rsidP="00AA6B4A">
      <w:pPr>
        <w:pStyle w:val="a5"/>
        <w:shd w:val="clear" w:color="auto" w:fill="FFFFFF"/>
        <w:spacing w:before="0" w:beforeAutospacing="0" w:after="0" w:afterAutospacing="0" w:line="653" w:lineRule="atLeast"/>
        <w:jc w:val="center"/>
        <w:rPr>
          <w:rFonts w:ascii="Times New Roman" w:eastAsiaTheme="minorEastAsia" w:hAnsi="Times New Roman" w:cs="Times New Roman"/>
          <w:b/>
          <w:color w:val="262626"/>
          <w:sz w:val="40"/>
          <w:szCs w:val="32"/>
        </w:rPr>
      </w:pPr>
      <w:r w:rsidRPr="00B5252E">
        <w:rPr>
          <w:rFonts w:ascii="Times New Roman" w:eastAsiaTheme="minorEastAsia" w:hAnsi="Times New Roman" w:cs="Times New Roman"/>
          <w:b/>
          <w:color w:val="262626"/>
          <w:sz w:val="40"/>
          <w:szCs w:val="32"/>
        </w:rPr>
        <w:t>关于推荐申报</w:t>
      </w:r>
      <w:r w:rsidRPr="00B5252E">
        <w:rPr>
          <w:rFonts w:ascii="Times New Roman" w:eastAsiaTheme="minorEastAsia" w:hAnsi="Times New Roman" w:cs="Times New Roman"/>
          <w:b/>
          <w:color w:val="262626"/>
          <w:sz w:val="40"/>
          <w:szCs w:val="32"/>
        </w:rPr>
        <w:t>201</w:t>
      </w:r>
      <w:r w:rsidRPr="00B5252E">
        <w:rPr>
          <w:rFonts w:ascii="Times New Roman" w:eastAsiaTheme="minorEastAsia" w:hAnsi="Times New Roman" w:cs="Times New Roman" w:hint="eastAsia"/>
          <w:b/>
          <w:color w:val="262626"/>
          <w:sz w:val="40"/>
          <w:szCs w:val="32"/>
        </w:rPr>
        <w:t>9</w:t>
      </w:r>
      <w:r w:rsidRPr="00B5252E">
        <w:rPr>
          <w:rFonts w:ascii="Times New Roman" w:eastAsiaTheme="minorEastAsia" w:hAnsi="Times New Roman" w:cs="Times New Roman"/>
          <w:b/>
          <w:color w:val="262626"/>
          <w:sz w:val="40"/>
          <w:szCs w:val="32"/>
        </w:rPr>
        <w:t>年度</w:t>
      </w:r>
      <w:r w:rsidRPr="00B5252E">
        <w:rPr>
          <w:rFonts w:ascii="Times New Roman" w:eastAsiaTheme="minorEastAsia" w:hAnsi="Times New Roman" w:cs="Times New Roman" w:hint="eastAsia"/>
          <w:b/>
          <w:color w:val="262626"/>
          <w:sz w:val="40"/>
          <w:szCs w:val="32"/>
        </w:rPr>
        <w:t>云南省</w:t>
      </w:r>
      <w:r w:rsidRPr="00B5252E">
        <w:rPr>
          <w:rFonts w:ascii="Times New Roman" w:eastAsiaTheme="minorEastAsia" w:hAnsi="Times New Roman" w:cs="Times New Roman"/>
          <w:b/>
          <w:color w:val="262626"/>
          <w:sz w:val="40"/>
          <w:szCs w:val="32"/>
        </w:rPr>
        <w:t>虚拟仿真实验教学项目的公示</w:t>
      </w:r>
    </w:p>
    <w:p w:rsidR="00AA6B4A" w:rsidRPr="00AA6B4A" w:rsidRDefault="00AA6B4A" w:rsidP="00AA6B4A">
      <w:pPr>
        <w:pStyle w:val="a5"/>
        <w:shd w:val="clear" w:color="auto" w:fill="FFFFFF"/>
        <w:spacing w:before="0" w:beforeAutospacing="0" w:after="0" w:afterAutospacing="0" w:line="653" w:lineRule="atLeast"/>
        <w:ind w:firstLine="670"/>
        <w:rPr>
          <w:rFonts w:ascii="Times New Roman" w:eastAsiaTheme="minorEastAsia" w:hAnsi="Times New Roman" w:cs="Times New Roman"/>
          <w:color w:val="262626"/>
          <w:sz w:val="32"/>
          <w:szCs w:val="32"/>
        </w:rPr>
      </w:pPr>
    </w:p>
    <w:p w:rsidR="00AA6B4A" w:rsidRPr="00AA6B4A" w:rsidRDefault="00AA6B4A" w:rsidP="00B5252E">
      <w:pPr>
        <w:pStyle w:val="a5"/>
        <w:shd w:val="clear" w:color="auto" w:fill="FFFFFF"/>
        <w:spacing w:before="0" w:beforeAutospacing="0" w:after="0" w:afterAutospacing="0" w:line="653" w:lineRule="atLeast"/>
        <w:ind w:firstLine="670"/>
        <w:rPr>
          <w:rFonts w:ascii="Times New Roman" w:eastAsiaTheme="minorEastAsia" w:hAnsi="Times New Roman" w:cs="Times New Roman"/>
          <w:color w:val="262626"/>
          <w:sz w:val="32"/>
          <w:szCs w:val="32"/>
        </w:rPr>
      </w:pP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为做好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2019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年度国家虚拟仿真实验教学项目和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2019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年云南省虚拟仿真实验教学项目</w:t>
      </w:r>
      <w:r w:rsidR="00B5252E">
        <w:rPr>
          <w:rFonts w:ascii="Times New Roman" w:eastAsiaTheme="minorEastAsia" w:hAnsi="Times New Roman" w:cs="Times New Roman" w:hint="eastAsia"/>
          <w:color w:val="262626"/>
          <w:sz w:val="32"/>
          <w:szCs w:val="32"/>
        </w:rPr>
        <w:t>的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推荐申报工作，根据《教育部办公厅关于开展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2019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年度国家虚拟仿真实验教学项目认定工作的通知》（教高厅函﹝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2019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﹞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33 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号）、《云南省教育厅关于开展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2019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年度虚拟仿真实验教学项目推荐工作的通知》文件要求，</w:t>
      </w:r>
      <w:r w:rsidR="00B5252E">
        <w:rPr>
          <w:rFonts w:ascii="Times New Roman" w:eastAsiaTheme="minorEastAsia" w:hAnsi="Times New Roman" w:cs="Times New Roman" w:hint="eastAsia"/>
          <w:color w:val="262626"/>
          <w:sz w:val="32"/>
          <w:szCs w:val="32"/>
        </w:rPr>
        <w:t>昆明学院</w:t>
      </w:r>
      <w:r w:rsidR="00B5252E">
        <w:rPr>
          <w:rFonts w:ascii="Times New Roman" w:eastAsiaTheme="minorEastAsia" w:hAnsi="Times New Roman" w:cs="Times New Roman"/>
          <w:color w:val="262626"/>
          <w:sz w:val="32"/>
          <w:szCs w:val="32"/>
        </w:rPr>
        <w:t>教务处组织了相关申报工作，现将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申报结果予以公示，公示时间为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2019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年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9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月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2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日至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9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月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6</w:t>
      </w:r>
      <w:r w:rsidRPr="00AA6B4A">
        <w:rPr>
          <w:rFonts w:ascii="Times New Roman" w:eastAsiaTheme="minorEastAsia" w:hAnsi="Times New Roman" w:cs="Times New Roman"/>
          <w:color w:val="262626"/>
          <w:sz w:val="32"/>
          <w:szCs w:val="32"/>
        </w:rPr>
        <w:t>日。</w:t>
      </w:r>
      <w:r w:rsidRPr="00AA6B4A">
        <w:rPr>
          <w:rFonts w:ascii="Times New Roman" w:eastAsiaTheme="minorEastAsia" w:hAnsiTheme="minorEastAsia" w:cs="Times New Roman"/>
          <w:color w:val="262626"/>
          <w:sz w:val="32"/>
          <w:szCs w:val="32"/>
        </w:rPr>
        <w:t>任何单位和个人对评审结果持有异议的，请在公示期内向</w:t>
      </w:r>
      <w:r>
        <w:rPr>
          <w:rFonts w:ascii="Times New Roman" w:eastAsiaTheme="minorEastAsia" w:hAnsiTheme="minorEastAsia" w:cs="Times New Roman" w:hint="eastAsia"/>
          <w:color w:val="262626"/>
          <w:sz w:val="32"/>
          <w:szCs w:val="32"/>
        </w:rPr>
        <w:t>教务处</w:t>
      </w:r>
      <w:r w:rsidRPr="00AA6B4A">
        <w:rPr>
          <w:rFonts w:ascii="Times New Roman" w:eastAsiaTheme="minorEastAsia" w:hAnsiTheme="minorEastAsia" w:cs="Times New Roman"/>
          <w:color w:val="262626"/>
          <w:sz w:val="32"/>
          <w:szCs w:val="32"/>
        </w:rPr>
        <w:t>提出。</w:t>
      </w:r>
    </w:p>
    <w:p w:rsidR="00AA6B4A" w:rsidRPr="00AA6B4A" w:rsidRDefault="00AA6B4A" w:rsidP="00AA6B4A">
      <w:pPr>
        <w:pStyle w:val="a5"/>
        <w:shd w:val="clear" w:color="auto" w:fill="FFFFFF"/>
        <w:spacing w:before="0" w:beforeAutospacing="0" w:after="0" w:afterAutospacing="0" w:line="653" w:lineRule="atLeast"/>
        <w:ind w:firstLine="670"/>
        <w:rPr>
          <w:rFonts w:ascii="Times New Roman" w:eastAsiaTheme="minorEastAsia" w:hAnsi="Times New Roman" w:cs="Times New Roman"/>
          <w:color w:val="262626"/>
          <w:sz w:val="32"/>
          <w:szCs w:val="32"/>
        </w:rPr>
      </w:pPr>
      <w:r w:rsidRPr="00AA6B4A">
        <w:rPr>
          <w:rFonts w:ascii="Times New Roman" w:eastAsiaTheme="minorEastAsia" w:hAnsiTheme="minorEastAsia" w:cs="Times New Roman"/>
          <w:color w:val="262626"/>
          <w:sz w:val="32"/>
          <w:szCs w:val="32"/>
        </w:rPr>
        <w:t>电话：</w:t>
      </w:r>
      <w:r>
        <w:rPr>
          <w:rFonts w:ascii="Times New Roman" w:eastAsiaTheme="minorEastAsia" w:hAnsi="Times New Roman" w:cs="Times New Roman" w:hint="eastAsia"/>
          <w:color w:val="262626"/>
          <w:sz w:val="32"/>
          <w:szCs w:val="32"/>
        </w:rPr>
        <w:t>65098125</w:t>
      </w:r>
      <w:r w:rsidRPr="00AA6B4A">
        <w:rPr>
          <w:rFonts w:ascii="Times New Roman" w:eastAsiaTheme="minorEastAsia" w:hAnsiTheme="minorEastAsia" w:cs="Times New Roman"/>
          <w:color w:val="262626"/>
          <w:sz w:val="32"/>
          <w:szCs w:val="32"/>
        </w:rPr>
        <w:t>，邮箱：</w:t>
      </w:r>
      <w:hyperlink r:id="rId6" w:history="1">
        <w:r>
          <w:rPr>
            <w:rStyle w:val="a6"/>
            <w:rFonts w:ascii="Times New Roman" w:eastAsiaTheme="minorEastAsia" w:hAnsi="Times New Roman" w:cs="Times New Roman" w:hint="eastAsia"/>
            <w:color w:val="000000"/>
            <w:sz w:val="32"/>
            <w:szCs w:val="32"/>
          </w:rPr>
          <w:t>kmujxyjk</w:t>
        </w:r>
        <w:r w:rsidRPr="00AA6B4A">
          <w:rPr>
            <w:rStyle w:val="a6"/>
            <w:rFonts w:ascii="Times New Roman" w:eastAsiaTheme="minorEastAsia" w:hAnsi="Times New Roman" w:cs="Times New Roman"/>
            <w:color w:val="000000"/>
            <w:sz w:val="32"/>
            <w:szCs w:val="32"/>
          </w:rPr>
          <w:t>@</w:t>
        </w:r>
        <w:r>
          <w:rPr>
            <w:rStyle w:val="a6"/>
            <w:rFonts w:ascii="Times New Roman" w:eastAsiaTheme="minorEastAsia" w:hAnsi="Times New Roman" w:cs="Times New Roman" w:hint="eastAsia"/>
            <w:color w:val="000000"/>
            <w:sz w:val="32"/>
            <w:szCs w:val="32"/>
          </w:rPr>
          <w:t>126.com</w:t>
        </w:r>
      </w:hyperlink>
    </w:p>
    <w:p w:rsidR="008D44A2" w:rsidRDefault="008D44A2">
      <w:pPr>
        <w:rPr>
          <w:rFonts w:hint="eastAsia"/>
          <w:sz w:val="32"/>
          <w:szCs w:val="32"/>
        </w:rPr>
      </w:pPr>
    </w:p>
    <w:tbl>
      <w:tblPr>
        <w:tblStyle w:val="a8"/>
        <w:tblW w:w="9877" w:type="dxa"/>
        <w:jc w:val="center"/>
        <w:tblInd w:w="-601" w:type="dxa"/>
        <w:tblLook w:val="04A0"/>
      </w:tblPr>
      <w:tblGrid>
        <w:gridCol w:w="812"/>
        <w:gridCol w:w="3299"/>
        <w:gridCol w:w="1701"/>
        <w:gridCol w:w="2307"/>
        <w:gridCol w:w="1758"/>
      </w:tblGrid>
      <w:tr w:rsidR="00326F02" w:rsidRPr="00326F02" w:rsidTr="00326F02">
        <w:trPr>
          <w:trHeight w:val="763"/>
          <w:jc w:val="center"/>
        </w:trPr>
        <w:tc>
          <w:tcPr>
            <w:tcW w:w="812" w:type="dxa"/>
            <w:vAlign w:val="center"/>
          </w:tcPr>
          <w:p w:rsidR="00B5252E" w:rsidRPr="00326F02" w:rsidRDefault="00326F02" w:rsidP="00326F0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26F02">
              <w:rPr>
                <w:rFonts w:ascii="Times New Roman" w:cs="Times New Roman"/>
                <w:b/>
                <w:sz w:val="24"/>
                <w:szCs w:val="32"/>
              </w:rPr>
              <w:t>序号</w:t>
            </w:r>
          </w:p>
        </w:tc>
        <w:tc>
          <w:tcPr>
            <w:tcW w:w="3299" w:type="dxa"/>
            <w:vAlign w:val="center"/>
          </w:tcPr>
          <w:p w:rsidR="00B5252E" w:rsidRPr="00326F02" w:rsidRDefault="00B5252E" w:rsidP="00326F0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26F02">
              <w:rPr>
                <w:rFonts w:ascii="Times New Roman" w:cs="Times New Roman"/>
                <w:b/>
                <w:sz w:val="24"/>
                <w:szCs w:val="32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B5252E" w:rsidRPr="00326F02" w:rsidRDefault="00B5252E" w:rsidP="00326F0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26F02">
              <w:rPr>
                <w:rFonts w:ascii="Times New Roman" w:cs="Times New Roman"/>
                <w:b/>
                <w:sz w:val="24"/>
                <w:szCs w:val="32"/>
              </w:rPr>
              <w:t>负责人</w:t>
            </w:r>
          </w:p>
        </w:tc>
        <w:tc>
          <w:tcPr>
            <w:tcW w:w="2307" w:type="dxa"/>
            <w:vAlign w:val="center"/>
          </w:tcPr>
          <w:p w:rsidR="00B5252E" w:rsidRPr="00326F02" w:rsidRDefault="00B5252E" w:rsidP="00326F0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26F02">
              <w:rPr>
                <w:rFonts w:ascii="Times New Roman" w:cs="Times New Roman"/>
                <w:b/>
                <w:sz w:val="24"/>
                <w:szCs w:val="32"/>
              </w:rPr>
              <w:t>所在学院</w:t>
            </w:r>
          </w:p>
        </w:tc>
        <w:tc>
          <w:tcPr>
            <w:tcW w:w="1758" w:type="dxa"/>
            <w:vAlign w:val="center"/>
          </w:tcPr>
          <w:p w:rsidR="00B5252E" w:rsidRPr="00326F02" w:rsidRDefault="00B5252E" w:rsidP="00326F0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26F02">
              <w:rPr>
                <w:rFonts w:ascii="Times New Roman" w:cs="Times New Roman"/>
                <w:b/>
                <w:sz w:val="24"/>
                <w:szCs w:val="32"/>
              </w:rPr>
              <w:t>所属分类</w:t>
            </w:r>
          </w:p>
        </w:tc>
      </w:tr>
      <w:tr w:rsidR="00326F02" w:rsidRPr="00326F02" w:rsidTr="00326F02">
        <w:trPr>
          <w:trHeight w:val="629"/>
          <w:jc w:val="center"/>
        </w:trPr>
        <w:tc>
          <w:tcPr>
            <w:tcW w:w="812" w:type="dxa"/>
            <w:vAlign w:val="center"/>
          </w:tcPr>
          <w:p w:rsidR="00B5252E" w:rsidRPr="00326F02" w:rsidRDefault="00326F02" w:rsidP="00326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26F02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299" w:type="dxa"/>
            <w:vAlign w:val="center"/>
          </w:tcPr>
          <w:p w:rsidR="00B5252E" w:rsidRPr="00326F02" w:rsidRDefault="00326F02" w:rsidP="00326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cs="Times New Roman"/>
                <w:sz w:val="24"/>
                <w:szCs w:val="32"/>
              </w:rPr>
              <w:t>云财务决策</w:t>
            </w:r>
            <w:r>
              <w:rPr>
                <w:rFonts w:ascii="Times New Roman" w:cs="Times New Roman" w:hint="eastAsia"/>
                <w:sz w:val="24"/>
                <w:szCs w:val="32"/>
              </w:rPr>
              <w:t>虚拟</w:t>
            </w:r>
            <w:r w:rsidR="00B5252E" w:rsidRPr="00326F02">
              <w:rPr>
                <w:rFonts w:ascii="Times New Roman" w:cs="Times New Roman"/>
                <w:sz w:val="24"/>
                <w:szCs w:val="32"/>
              </w:rPr>
              <w:t>仿真实训</w:t>
            </w:r>
          </w:p>
        </w:tc>
        <w:tc>
          <w:tcPr>
            <w:tcW w:w="1701" w:type="dxa"/>
            <w:vAlign w:val="center"/>
          </w:tcPr>
          <w:p w:rsidR="00B5252E" w:rsidRPr="00326F02" w:rsidRDefault="00B5252E" w:rsidP="00326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26F02">
              <w:rPr>
                <w:rFonts w:ascii="Times New Roman" w:cs="Times New Roman"/>
                <w:sz w:val="24"/>
                <w:szCs w:val="32"/>
              </w:rPr>
              <w:t>刘方乐</w:t>
            </w:r>
          </w:p>
        </w:tc>
        <w:tc>
          <w:tcPr>
            <w:tcW w:w="2307" w:type="dxa"/>
            <w:vAlign w:val="center"/>
          </w:tcPr>
          <w:p w:rsidR="00B5252E" w:rsidRPr="00326F02" w:rsidRDefault="00B5252E" w:rsidP="00326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26F02">
              <w:rPr>
                <w:rFonts w:ascii="Times New Roman" w:cs="Times New Roman"/>
                <w:sz w:val="24"/>
                <w:szCs w:val="32"/>
              </w:rPr>
              <w:t>经济管理学院</w:t>
            </w:r>
          </w:p>
        </w:tc>
        <w:tc>
          <w:tcPr>
            <w:tcW w:w="1758" w:type="dxa"/>
            <w:vAlign w:val="center"/>
          </w:tcPr>
          <w:p w:rsidR="00B5252E" w:rsidRPr="00326F02" w:rsidRDefault="00B5252E" w:rsidP="00326F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26F02">
              <w:rPr>
                <w:rFonts w:ascii="Times New Roman" w:cs="Times New Roman"/>
                <w:sz w:val="24"/>
                <w:szCs w:val="32"/>
              </w:rPr>
              <w:t>经济管理类</w:t>
            </w:r>
          </w:p>
        </w:tc>
      </w:tr>
    </w:tbl>
    <w:p w:rsidR="00B5252E" w:rsidRPr="00B5252E" w:rsidRDefault="00B5252E">
      <w:pPr>
        <w:rPr>
          <w:sz w:val="32"/>
          <w:szCs w:val="32"/>
        </w:rPr>
      </w:pPr>
    </w:p>
    <w:sectPr w:rsidR="00B5252E" w:rsidRPr="00B5252E" w:rsidSect="001B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2E" w:rsidRDefault="0067442E" w:rsidP="00AA6B4A">
      <w:r>
        <w:separator/>
      </w:r>
    </w:p>
  </w:endnote>
  <w:endnote w:type="continuationSeparator" w:id="1">
    <w:p w:rsidR="0067442E" w:rsidRDefault="0067442E" w:rsidP="00AA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2E" w:rsidRDefault="0067442E" w:rsidP="00AA6B4A">
      <w:r>
        <w:separator/>
      </w:r>
    </w:p>
  </w:footnote>
  <w:footnote w:type="continuationSeparator" w:id="1">
    <w:p w:rsidR="0067442E" w:rsidRDefault="0067442E" w:rsidP="00AA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B4A"/>
    <w:rsid w:val="001B7608"/>
    <w:rsid w:val="00326F02"/>
    <w:rsid w:val="0067442E"/>
    <w:rsid w:val="008D44A2"/>
    <w:rsid w:val="00AA6B4A"/>
    <w:rsid w:val="00B5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0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A6B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B4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6B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A6B4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A6B4A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Document Map"/>
    <w:basedOn w:val="a"/>
    <w:link w:val="Char1"/>
    <w:uiPriority w:val="99"/>
    <w:semiHidden/>
    <w:unhideWhenUsed/>
    <w:rsid w:val="00AA6B4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AA6B4A"/>
    <w:rPr>
      <w:rFonts w:ascii="宋体" w:eastAsia="宋体"/>
      <w:sz w:val="18"/>
      <w:szCs w:val="18"/>
    </w:rPr>
  </w:style>
  <w:style w:type="table" w:styleId="a8">
    <w:name w:val="Table Grid"/>
    <w:basedOn w:val="a1"/>
    <w:uiPriority w:val="59"/>
    <w:rsid w:val="00B52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cong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杨波</dc:creator>
  <cp:keywords/>
  <dc:description/>
  <cp:lastModifiedBy>杨波</cp:lastModifiedBy>
  <cp:revision>3</cp:revision>
  <dcterms:created xsi:type="dcterms:W3CDTF">2019-08-28T02:56:00Z</dcterms:created>
  <dcterms:modified xsi:type="dcterms:W3CDTF">2019-09-02T02:51:00Z</dcterms:modified>
</cp:coreProperties>
</file>